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A590E" w14:textId="77777777" w:rsidR="00752374" w:rsidRPr="008C364A" w:rsidRDefault="00517A8F" w:rsidP="00292081">
      <w:pPr>
        <w:spacing w:before="0" w:beforeAutospacing="0" w:after="0" w:afterAutospacing="0" w:line="288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val="en-US"/>
        </w:rPr>
      </w:pPr>
      <w:smartTag w:uri="urn:schemas-microsoft-com:office:smarttags" w:element="stockticker">
        <w:r w:rsidRPr="008C364A">
          <w:rPr>
            <w:rFonts w:eastAsia="Times New Roman" w:cs="Arial"/>
            <w:b/>
            <w:bCs/>
            <w:kern w:val="36"/>
            <w:sz w:val="28"/>
            <w:szCs w:val="28"/>
            <w:lang w:val="en-US"/>
          </w:rPr>
          <w:t>DNA</w:t>
        </w:r>
      </w:smartTag>
      <w:r w:rsidRPr="008C364A">
        <w:rPr>
          <w:rFonts w:eastAsia="Times New Roman" w:cs="Arial"/>
          <w:b/>
          <w:bCs/>
          <w:kern w:val="36"/>
          <w:sz w:val="28"/>
          <w:szCs w:val="28"/>
          <w:lang w:val="en-US"/>
        </w:rPr>
        <w:t xml:space="preserve"> - </w:t>
      </w:r>
      <w:r w:rsidR="00752374" w:rsidRPr="008C364A">
        <w:rPr>
          <w:rFonts w:eastAsia="Times New Roman" w:cs="Arial"/>
          <w:b/>
          <w:bCs/>
          <w:kern w:val="36"/>
          <w:sz w:val="28"/>
          <w:szCs w:val="28"/>
          <w:lang w:val="en-US"/>
        </w:rPr>
        <w:t>The Double Helix</w:t>
      </w:r>
    </w:p>
    <w:p w14:paraId="03F73965" w14:textId="77777777" w:rsidR="00292081" w:rsidRPr="008C364A" w:rsidRDefault="00752374" w:rsidP="00292081">
      <w:pPr>
        <w:spacing w:before="0" w:beforeAutospacing="0" w:after="0" w:afterAutospacing="0" w:line="288" w:lineRule="auto"/>
        <w:ind w:firstLine="44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Recall that the </w:t>
      </w:r>
      <w:r w:rsidRPr="008C364A">
        <w:rPr>
          <w:rFonts w:eastAsia="Times New Roman" w:cs="Arial"/>
          <w:b/>
          <w:i/>
          <w:lang w:val="en-US"/>
        </w:rPr>
        <w:t>nucleus</w:t>
      </w:r>
      <w:r w:rsidRPr="008C364A">
        <w:rPr>
          <w:rFonts w:eastAsia="Times New Roman" w:cs="Arial"/>
          <w:lang w:val="en-US"/>
        </w:rPr>
        <w:t xml:space="preserve"> is a small spherical, dense body in a cell.  It is often called the "control center" because it controls all the activities of the cell including cell reproduction, and heredity. </w:t>
      </w:r>
    </w:p>
    <w:p w14:paraId="3E6179DC" w14:textId="77777777" w:rsidR="00752374" w:rsidRPr="008C364A" w:rsidRDefault="00752374" w:rsidP="00292081">
      <w:pPr>
        <w:spacing w:before="0" w:beforeAutospacing="0" w:after="0" w:afterAutospacing="0" w:line="288" w:lineRule="auto"/>
        <w:rPr>
          <w:rFonts w:eastAsia="Times New Roman" w:cs="Arial"/>
          <w:lang w:val="en-US"/>
        </w:rPr>
      </w:pPr>
      <w:r w:rsidRPr="008C364A">
        <w:rPr>
          <w:rFonts w:eastAsia="Times New Roman" w:cs="Arial"/>
          <w:b/>
          <w:i/>
          <w:lang w:val="en-US"/>
        </w:rPr>
        <w:t>Chromosomes</w:t>
      </w:r>
      <w:r w:rsidRPr="008C364A">
        <w:rPr>
          <w:rFonts w:eastAsia="Times New Roman" w:cs="Arial"/>
          <w:lang w:val="en-US"/>
        </w:rPr>
        <w:t xml:space="preserve"> are microscopic, threadlike strands composed of the chemical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(short for deoxyribonucleic acid).  In simple terms,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controls the production of proteins within the cell.  These proteins in turn, form the structural units of cells and control all chemical processes within the cell</w:t>
      </w:r>
      <w:r w:rsidR="00872FFD" w:rsidRPr="008C364A">
        <w:rPr>
          <w:rFonts w:eastAsia="Times New Roman" w:cs="Arial"/>
          <w:lang w:val="en-US"/>
        </w:rPr>
        <w:t xml:space="preserve">.  Think of proteins as the </w:t>
      </w:r>
      <w:r w:rsidRPr="008C364A">
        <w:rPr>
          <w:rFonts w:eastAsia="Times New Roman" w:cs="Arial"/>
          <w:lang w:val="en-US"/>
        </w:rPr>
        <w:t xml:space="preserve">building blocks for an organism, proteins make up your skin, your hair, parts of individual cells. </w:t>
      </w:r>
      <w:r w:rsidR="00872FFD" w:rsidRPr="008C364A">
        <w:rPr>
          <w:rFonts w:eastAsia="Times New Roman" w:cs="Arial"/>
          <w:lang w:val="en-US"/>
        </w:rPr>
        <w:t>The proteins that are made are</w:t>
      </w:r>
      <w:r w:rsidRPr="008C364A">
        <w:rPr>
          <w:rFonts w:eastAsia="Times New Roman" w:cs="Arial"/>
          <w:lang w:val="en-US"/>
        </w:rPr>
        <w:t xml:space="preserve"> determined by the sequence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in the nucleus. </w:t>
      </w:r>
    </w:p>
    <w:p w14:paraId="3C8CC02B" w14:textId="4745CCCD" w:rsidR="00752374" w:rsidRPr="008C364A" w:rsidRDefault="00B62285" w:rsidP="00292081">
      <w:pPr>
        <w:spacing w:before="0" w:beforeAutospacing="0" w:after="0" w:afterAutospacing="0" w:line="288" w:lineRule="auto"/>
        <w:ind w:firstLine="330"/>
        <w:rPr>
          <w:rFonts w:eastAsia="Times New Roman" w:cs="Arial"/>
          <w:lang w:val="en-US"/>
        </w:rPr>
      </w:pPr>
      <w:r w:rsidRPr="008C364A">
        <w:rPr>
          <w:noProof/>
        </w:rPr>
        <w:drawing>
          <wp:anchor distT="0" distB="0" distL="114300" distR="114300" simplePos="0" relativeHeight="251652608" behindDoc="1" locked="0" layoutInCell="1" allowOverlap="1" wp14:anchorId="533D6240" wp14:editId="780086F1">
            <wp:simplePos x="0" y="0"/>
            <wp:positionH relativeFrom="column">
              <wp:posOffset>4610100</wp:posOffset>
            </wp:positionH>
            <wp:positionV relativeFrom="paragraph">
              <wp:posOffset>1034415</wp:posOffset>
            </wp:positionV>
            <wp:extent cx="1954530" cy="2170430"/>
            <wp:effectExtent l="0" t="0" r="0" b="0"/>
            <wp:wrapTight wrapText="bothSides">
              <wp:wrapPolygon edited="0">
                <wp:start x="0" y="0"/>
                <wp:lineTo x="0" y="21423"/>
                <wp:lineTo x="21474" y="21423"/>
                <wp:lineTo x="21474" y="16115"/>
                <wp:lineTo x="17474" y="11565"/>
                <wp:lineTo x="14947" y="10996"/>
                <wp:lineTo x="1053" y="9100"/>
                <wp:lineTo x="10737" y="9100"/>
                <wp:lineTo x="21053" y="7583"/>
                <wp:lineTo x="21053" y="5498"/>
                <wp:lineTo x="20211" y="3792"/>
                <wp:lineTo x="18947" y="3033"/>
                <wp:lineTo x="21474" y="758"/>
                <wp:lineTo x="21474" y="0"/>
                <wp:lineTo x="0" y="0"/>
              </wp:wrapPolygon>
            </wp:wrapTight>
            <wp:docPr id="10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374" w:rsidRPr="008C364A">
        <w:rPr>
          <w:rFonts w:eastAsia="Times New Roman" w:cs="Arial"/>
          <w:lang w:val="en-US"/>
        </w:rPr>
        <w:t xml:space="preserve">Chromosomes are composed of </w:t>
      </w:r>
      <w:r w:rsidR="00752374" w:rsidRPr="008C364A">
        <w:rPr>
          <w:rFonts w:eastAsia="Times New Roman" w:cs="Arial"/>
          <w:b/>
          <w:i/>
          <w:lang w:val="en-US"/>
        </w:rPr>
        <w:t>genes</w:t>
      </w:r>
      <w:r w:rsidR="00872FFD" w:rsidRPr="008C364A">
        <w:rPr>
          <w:rFonts w:eastAsia="Times New Roman" w:cs="Arial"/>
          <w:lang w:val="en-US"/>
        </w:rPr>
        <w:t xml:space="preserve">.  Genes are </w:t>
      </w:r>
      <w:r w:rsidR="00752374" w:rsidRPr="008C364A">
        <w:rPr>
          <w:rFonts w:eastAsia="Times New Roman" w:cs="Arial"/>
          <w:lang w:val="en-US"/>
        </w:rPr>
        <w:t>segment</w:t>
      </w:r>
      <w:r w:rsidR="00872FFD" w:rsidRPr="008C364A">
        <w:rPr>
          <w:rFonts w:eastAsia="Times New Roman" w:cs="Arial"/>
          <w:lang w:val="en-US"/>
        </w:rPr>
        <w:t xml:space="preserve">s of </w:t>
      </w:r>
      <w:smartTag w:uri="urn:schemas-microsoft-com:office:smarttags" w:element="stockticker">
        <w:r w:rsidR="00872FFD" w:rsidRPr="008C364A">
          <w:rPr>
            <w:rFonts w:eastAsia="Times New Roman" w:cs="Arial"/>
            <w:lang w:val="en-US"/>
          </w:rPr>
          <w:t>DNA</w:t>
        </w:r>
      </w:smartTag>
      <w:r w:rsidR="00872FFD" w:rsidRPr="008C364A">
        <w:rPr>
          <w:rFonts w:eastAsia="Times New Roman" w:cs="Arial"/>
          <w:lang w:val="en-US"/>
        </w:rPr>
        <w:t xml:space="preserve"> that code for</w:t>
      </w:r>
      <w:r w:rsidR="00752374" w:rsidRPr="008C364A">
        <w:rPr>
          <w:rFonts w:eastAsia="Times New Roman" w:cs="Arial"/>
          <w:lang w:val="en-US"/>
        </w:rPr>
        <w:t xml:space="preserve"> particular protein</w:t>
      </w:r>
      <w:r w:rsidR="00872FFD" w:rsidRPr="008C364A">
        <w:rPr>
          <w:rFonts w:eastAsia="Times New Roman" w:cs="Arial"/>
          <w:lang w:val="en-US"/>
        </w:rPr>
        <w:t xml:space="preserve">s which in turn code for specific </w:t>
      </w:r>
      <w:r w:rsidR="00752374" w:rsidRPr="008C364A">
        <w:rPr>
          <w:rFonts w:eastAsia="Times New Roman" w:cs="Arial"/>
          <w:lang w:val="en-US"/>
        </w:rPr>
        <w:t xml:space="preserve"> trait</w:t>
      </w:r>
      <w:r w:rsidR="00872FFD" w:rsidRPr="008C364A">
        <w:rPr>
          <w:rFonts w:eastAsia="Times New Roman" w:cs="Arial"/>
          <w:lang w:val="en-US"/>
        </w:rPr>
        <w:t xml:space="preserve">s (for example </w:t>
      </w:r>
      <w:r w:rsidR="00752374" w:rsidRPr="008C364A">
        <w:rPr>
          <w:rFonts w:eastAsia="Times New Roman" w:cs="Arial"/>
          <w:lang w:val="en-US"/>
        </w:rPr>
        <w:t>the gene for baldness or the gene for blue eyes</w:t>
      </w:r>
      <w:r w:rsidR="00872FFD" w:rsidRPr="008C364A">
        <w:rPr>
          <w:rFonts w:eastAsia="Times New Roman" w:cs="Arial"/>
          <w:lang w:val="en-US"/>
        </w:rPr>
        <w:t>)</w:t>
      </w:r>
      <w:r w:rsidR="00752374" w:rsidRPr="008C364A">
        <w:rPr>
          <w:rFonts w:eastAsia="Times New Roman" w:cs="Arial"/>
          <w:lang w:val="en-US"/>
        </w:rPr>
        <w:t xml:space="preserve">.  Meanwhile, </w:t>
      </w:r>
      <w:smartTag w:uri="urn:schemas-microsoft-com:office:smarttags" w:element="stockticker">
        <w:r w:rsidR="00752374" w:rsidRPr="008C364A">
          <w:rPr>
            <w:rFonts w:eastAsia="Times New Roman" w:cs="Arial"/>
            <w:b/>
            <w:i/>
            <w:lang w:val="en-US"/>
          </w:rPr>
          <w:t>DNA</w:t>
        </w:r>
      </w:smartTag>
      <w:r w:rsidR="00752374" w:rsidRPr="008C364A">
        <w:rPr>
          <w:rFonts w:eastAsia="Times New Roman" w:cs="Arial"/>
          <w:b/>
          <w:i/>
          <w:lang w:val="en-US"/>
        </w:rPr>
        <w:t xml:space="preserve"> </w:t>
      </w:r>
      <w:r w:rsidR="00752374" w:rsidRPr="008C364A">
        <w:rPr>
          <w:rFonts w:eastAsia="Times New Roman" w:cs="Arial"/>
          <w:lang w:val="en-US"/>
        </w:rPr>
        <w:t xml:space="preserve">is the chemical that genes and chromosomes are made of. </w:t>
      </w:r>
      <w:smartTag w:uri="urn:schemas-microsoft-com:office:smarttags" w:element="stockticker">
        <w:r w:rsidR="00752374" w:rsidRPr="008C364A">
          <w:rPr>
            <w:rFonts w:eastAsia="Times New Roman" w:cs="Arial"/>
            <w:lang w:val="en-US"/>
          </w:rPr>
          <w:t>DNA</w:t>
        </w:r>
      </w:smartTag>
      <w:r w:rsidR="00752374" w:rsidRPr="008C364A">
        <w:rPr>
          <w:rFonts w:eastAsia="Times New Roman" w:cs="Arial"/>
          <w:lang w:val="en-US"/>
        </w:rPr>
        <w:t xml:space="preserve"> is called a </w:t>
      </w:r>
      <w:r w:rsidR="00752374" w:rsidRPr="008C364A">
        <w:rPr>
          <w:rFonts w:eastAsia="Times New Roman" w:cs="Arial"/>
          <w:b/>
          <w:i/>
          <w:lang w:val="en-US"/>
        </w:rPr>
        <w:t>nucleic acid</w:t>
      </w:r>
      <w:r w:rsidR="00752374" w:rsidRPr="008C364A">
        <w:rPr>
          <w:rFonts w:eastAsia="Times New Roman" w:cs="Arial"/>
          <w:lang w:val="en-US"/>
        </w:rPr>
        <w:t xml:space="preserve"> because it was first found in the nucleus.  </w:t>
      </w:r>
      <w:smartTag w:uri="urn:schemas-microsoft-com:office:smarttags" w:element="stockticker">
        <w:r w:rsidR="00752374" w:rsidRPr="008C364A">
          <w:rPr>
            <w:rFonts w:eastAsia="Times New Roman" w:cs="Arial"/>
            <w:lang w:val="en-US"/>
          </w:rPr>
          <w:t>DNA</w:t>
        </w:r>
      </w:smartTag>
      <w:r w:rsidR="00752374" w:rsidRPr="008C364A">
        <w:rPr>
          <w:rFonts w:eastAsia="Times New Roman" w:cs="Arial"/>
          <w:lang w:val="en-US"/>
        </w:rPr>
        <w:t xml:space="preserve"> is also </w:t>
      </w:r>
      <w:r w:rsidR="00BD475D" w:rsidRPr="008C364A">
        <w:rPr>
          <w:rFonts w:eastAsia="Times New Roman" w:cs="Arial"/>
          <w:lang w:val="en-US"/>
        </w:rPr>
        <w:t>found in organelles, the mitoch</w:t>
      </w:r>
      <w:r w:rsidR="00752374" w:rsidRPr="008C364A">
        <w:rPr>
          <w:rFonts w:eastAsia="Times New Roman" w:cs="Arial"/>
          <w:lang w:val="en-US"/>
        </w:rPr>
        <w:t xml:space="preserve">ondria and chloroplasts, though it is the </w:t>
      </w:r>
      <w:smartTag w:uri="urn:schemas-microsoft-com:office:smarttags" w:element="stockticker">
        <w:r w:rsidR="00752374" w:rsidRPr="008C364A">
          <w:rPr>
            <w:rFonts w:eastAsia="Times New Roman" w:cs="Arial"/>
            <w:lang w:val="en-US"/>
          </w:rPr>
          <w:t>DNA</w:t>
        </w:r>
      </w:smartTag>
      <w:r w:rsidR="00752374" w:rsidRPr="008C364A">
        <w:rPr>
          <w:rFonts w:eastAsia="Times New Roman" w:cs="Arial"/>
          <w:lang w:val="en-US"/>
        </w:rPr>
        <w:t xml:space="preserve"> in the nucleus that actually controls the cell's workings. </w:t>
      </w:r>
    </w:p>
    <w:p w14:paraId="7EB503E4" w14:textId="77777777" w:rsidR="00292081" w:rsidRPr="008C364A" w:rsidRDefault="00292081" w:rsidP="00292081">
      <w:pPr>
        <w:spacing w:before="0" w:beforeAutospacing="0" w:after="0" w:afterAutospacing="0" w:line="288" w:lineRule="auto"/>
        <w:rPr>
          <w:rFonts w:eastAsia="Times New Roman" w:cs="Arial"/>
          <w:lang w:val="en-US"/>
        </w:rPr>
      </w:pPr>
    </w:p>
    <w:p w14:paraId="01632C9B" w14:textId="77777777" w:rsidR="00292081" w:rsidRPr="008C364A" w:rsidRDefault="00292081" w:rsidP="00292081">
      <w:pPr>
        <w:spacing w:before="0" w:beforeAutospacing="0" w:after="0" w:afterAutospacing="0" w:line="288" w:lineRule="auto"/>
        <w:rPr>
          <w:rFonts w:eastAsia="Times New Roman" w:cs="Arial"/>
          <w:lang w:val="en-US"/>
        </w:rPr>
      </w:pPr>
      <w:r w:rsidRPr="008C364A">
        <w:rPr>
          <w:rFonts w:eastAsia="Times New Roman" w:cs="Arial"/>
          <w:i/>
          <w:u w:val="single"/>
          <w:lang w:val="en-US"/>
        </w:rPr>
        <w:t>Refer to DIAGRAM to colour</w:t>
      </w:r>
      <w:r w:rsidR="00985876" w:rsidRPr="008C364A">
        <w:rPr>
          <w:rFonts w:eastAsia="Times New Roman" w:cs="Arial"/>
          <w:lang w:val="en-US"/>
        </w:rPr>
        <w:t>:</w:t>
      </w:r>
    </w:p>
    <w:p w14:paraId="54B2E3A4" w14:textId="77777777" w:rsidR="00752374" w:rsidRPr="008C364A" w:rsidRDefault="00752374" w:rsidP="00792A9B">
      <w:pPr>
        <w:spacing w:before="0" w:beforeAutospacing="0" w:after="0" w:afterAutospacing="0" w:line="288" w:lineRule="auto"/>
        <w:ind w:firstLine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In 1953, James Watson and Francis Crick established the structure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.  The shape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is a </w:t>
      </w:r>
      <w:r w:rsidRPr="008C364A">
        <w:rPr>
          <w:rFonts w:eastAsia="Times New Roman" w:cs="Arial"/>
          <w:b/>
          <w:i/>
          <w:lang w:val="en-US"/>
        </w:rPr>
        <w:t>double helix</w:t>
      </w:r>
      <w:r w:rsidR="00292081" w:rsidRPr="008C364A">
        <w:rPr>
          <w:rFonts w:eastAsia="Times New Roman" w:cs="Arial"/>
          <w:lang w:val="en-US"/>
        </w:rPr>
        <w:t xml:space="preserve">, </w:t>
      </w:r>
      <w:r w:rsidRPr="008C364A">
        <w:rPr>
          <w:rFonts w:eastAsia="Times New Roman" w:cs="Arial"/>
          <w:lang w:val="en-US"/>
        </w:rPr>
        <w:t xml:space="preserve">which is like a twisted ladder. The sides of the ladder are made of alternating sugar and </w:t>
      </w:r>
      <w:r w:rsidRPr="008C364A">
        <w:rPr>
          <w:rFonts w:eastAsia="Times New Roman" w:cs="Arial"/>
          <w:b/>
          <w:i/>
          <w:lang w:val="en-US"/>
        </w:rPr>
        <w:t>phosphate</w:t>
      </w:r>
      <w:r w:rsidRPr="008C364A">
        <w:rPr>
          <w:rFonts w:eastAsia="Times New Roman" w:cs="Arial"/>
          <w:lang w:val="en-US"/>
        </w:rPr>
        <w:t xml:space="preserve"> molecules.  The sugar is </w:t>
      </w:r>
      <w:r w:rsidRPr="008C364A">
        <w:rPr>
          <w:rFonts w:eastAsia="Times New Roman" w:cs="Arial"/>
          <w:b/>
          <w:i/>
          <w:lang w:val="en-US"/>
        </w:rPr>
        <w:t>deoxyribose</w:t>
      </w:r>
      <w:r w:rsidRPr="008C364A">
        <w:rPr>
          <w:rFonts w:eastAsia="Times New Roman" w:cs="Arial"/>
          <w:lang w:val="en-US"/>
        </w:rPr>
        <w:t xml:space="preserve">. </w:t>
      </w:r>
    </w:p>
    <w:p w14:paraId="6DD3E04B" w14:textId="77777777" w:rsidR="00752374" w:rsidRPr="008C364A" w:rsidRDefault="00752374" w:rsidP="00792A9B">
      <w:pPr>
        <w:spacing w:before="0" w:beforeAutospacing="0" w:after="0" w:afterAutospacing="0" w:line="288" w:lineRule="auto"/>
        <w:ind w:firstLine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The rungs of the ladder are pairs of 4 types of </w:t>
      </w:r>
      <w:r w:rsidRPr="008C364A">
        <w:rPr>
          <w:rFonts w:eastAsia="Times New Roman" w:cs="Arial"/>
          <w:b/>
          <w:i/>
          <w:lang w:val="en-US"/>
        </w:rPr>
        <w:t>nitrogen bases</w:t>
      </w:r>
      <w:r w:rsidR="00985876" w:rsidRPr="008C364A">
        <w:rPr>
          <w:rFonts w:eastAsia="Times New Roman" w:cs="Arial"/>
          <w:lang w:val="en-US"/>
        </w:rPr>
        <w:t xml:space="preserve">.  </w:t>
      </w:r>
      <w:r w:rsidRPr="008C364A">
        <w:rPr>
          <w:rFonts w:eastAsia="Times New Roman" w:cs="Arial"/>
          <w:lang w:val="en-US"/>
        </w:rPr>
        <w:t xml:space="preserve">The bases are known by their coded letters </w:t>
      </w:r>
      <w:r w:rsidRPr="008C364A">
        <w:rPr>
          <w:rFonts w:eastAsia="Times New Roman" w:cs="Arial"/>
          <w:b/>
          <w:i/>
          <w:lang w:val="en-US"/>
        </w:rPr>
        <w:t>A, G, T, C</w:t>
      </w:r>
      <w:r w:rsidRPr="008C364A">
        <w:rPr>
          <w:rFonts w:eastAsia="Times New Roman" w:cs="Arial"/>
          <w:lang w:val="en-US"/>
        </w:rPr>
        <w:t xml:space="preserve">.   These bases always bond in a certain way.  </w:t>
      </w:r>
      <w:r w:rsidRPr="008C364A">
        <w:rPr>
          <w:rFonts w:eastAsia="Times New Roman" w:cs="Arial"/>
          <w:b/>
          <w:i/>
          <w:lang w:val="en-US"/>
        </w:rPr>
        <w:t>Adenine</w:t>
      </w:r>
      <w:r w:rsidRPr="008C364A">
        <w:rPr>
          <w:rFonts w:eastAsia="Times New Roman" w:cs="Arial"/>
          <w:lang w:val="en-US"/>
        </w:rPr>
        <w:t xml:space="preserve"> will only bond to </w:t>
      </w:r>
      <w:r w:rsidRPr="008C364A">
        <w:rPr>
          <w:rFonts w:eastAsia="Times New Roman" w:cs="Arial"/>
          <w:b/>
          <w:i/>
          <w:lang w:val="en-US"/>
        </w:rPr>
        <w:t>thymine</w:t>
      </w:r>
      <w:r w:rsidRPr="008C364A">
        <w:rPr>
          <w:rFonts w:eastAsia="Times New Roman" w:cs="Arial"/>
          <w:lang w:val="en-US"/>
        </w:rPr>
        <w:t xml:space="preserve">.  </w:t>
      </w:r>
      <w:r w:rsidRPr="008C364A">
        <w:rPr>
          <w:rFonts w:eastAsia="Times New Roman" w:cs="Arial"/>
          <w:b/>
          <w:i/>
          <w:lang w:val="en-US"/>
        </w:rPr>
        <w:t>Guanine</w:t>
      </w:r>
      <w:r w:rsidRPr="008C364A">
        <w:rPr>
          <w:rFonts w:eastAsia="Times New Roman" w:cs="Arial"/>
          <w:lang w:val="en-US"/>
        </w:rPr>
        <w:t xml:space="preserve"> will only bond with </w:t>
      </w:r>
      <w:r w:rsidRPr="008C364A">
        <w:rPr>
          <w:rFonts w:eastAsia="Times New Roman" w:cs="Arial"/>
          <w:b/>
          <w:i/>
          <w:lang w:val="en-US"/>
        </w:rPr>
        <w:t>cytosine</w:t>
      </w:r>
      <w:r w:rsidRPr="008C364A">
        <w:rPr>
          <w:rFonts w:eastAsia="Times New Roman" w:cs="Arial"/>
          <w:lang w:val="en-US"/>
        </w:rPr>
        <w:t xml:space="preserve">. This is known as the </w:t>
      </w:r>
      <w:r w:rsidRPr="008C364A">
        <w:rPr>
          <w:rFonts w:eastAsia="Times New Roman" w:cs="Arial"/>
          <w:b/>
          <w:i/>
          <w:lang w:val="en-US"/>
        </w:rPr>
        <w:t>"Base-Pair Rule".</w:t>
      </w:r>
      <w:r w:rsidRPr="008C364A">
        <w:rPr>
          <w:rFonts w:eastAsia="Times New Roman" w:cs="Arial"/>
          <w:lang w:val="en-US"/>
        </w:rPr>
        <w:t xml:space="preserve"> The bases can occur in any order along a strand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>. The order</w:t>
      </w:r>
      <w:r w:rsidR="00BD475D" w:rsidRPr="008C364A">
        <w:rPr>
          <w:rFonts w:eastAsia="Times New Roman" w:cs="Arial"/>
          <w:lang w:val="en-US"/>
        </w:rPr>
        <w:t xml:space="preserve"> of these bases is the code that </w:t>
      </w:r>
      <w:r w:rsidRPr="008C364A">
        <w:rPr>
          <w:rFonts w:eastAsia="Times New Roman" w:cs="Arial"/>
          <w:lang w:val="en-US"/>
        </w:rPr>
        <w:t xml:space="preserve">contains the instructions. For instance ATGCACATA would code for a different gene than AATTACGGA. A strand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contains millions of bases. (For simplicity, the image only contains a few.)</w:t>
      </w:r>
    </w:p>
    <w:p w14:paraId="7450A11E" w14:textId="77777777" w:rsidR="00752374" w:rsidRPr="008C364A" w:rsidRDefault="00752374" w:rsidP="00792A9B">
      <w:pPr>
        <w:spacing w:before="0" w:beforeAutospacing="0" w:after="0" w:afterAutospacing="0" w:line="288" w:lineRule="auto"/>
        <w:ind w:firstLine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Note that that the bases attach to the sides of the ladder at the sugars and not the phosphate.</w:t>
      </w:r>
    </w:p>
    <w:p w14:paraId="5441F01C" w14:textId="77777777" w:rsidR="00792A9B" w:rsidRPr="008C364A" w:rsidRDefault="00752374" w:rsidP="00292081">
      <w:pPr>
        <w:spacing w:before="0" w:beforeAutospacing="0" w:after="0" w:afterAutospacing="0" w:line="288" w:lineRule="auto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helix is actually made of repeating units called </w:t>
      </w:r>
      <w:r w:rsidRPr="008C364A">
        <w:rPr>
          <w:rFonts w:eastAsia="Times New Roman" w:cs="Arial"/>
          <w:b/>
          <w:i/>
          <w:lang w:val="en-US"/>
        </w:rPr>
        <w:t>nucleotides</w:t>
      </w:r>
      <w:r w:rsidRPr="008C364A">
        <w:rPr>
          <w:rFonts w:eastAsia="Times New Roman" w:cs="Arial"/>
          <w:lang w:val="en-US"/>
        </w:rPr>
        <w:t xml:space="preserve">. Each nucleotide consists of three molecules: a sugar (deoxyribose), a phosphate which links the sugars together, and then one of the four bases. Two of the bases are </w:t>
      </w:r>
      <w:r w:rsidR="00BD475D" w:rsidRPr="008C364A">
        <w:rPr>
          <w:rFonts w:eastAsia="Times New Roman" w:cs="Arial"/>
          <w:lang w:val="en-US"/>
        </w:rPr>
        <w:t xml:space="preserve">double ringed </w:t>
      </w:r>
      <w:r w:rsidRPr="008C364A">
        <w:rPr>
          <w:rFonts w:eastAsia="Times New Roman" w:cs="Arial"/>
          <w:lang w:val="en-US"/>
        </w:rPr>
        <w:t xml:space="preserve">purines - adenine and guanine.  The </w:t>
      </w:r>
      <w:r w:rsidR="00BD475D" w:rsidRPr="008C364A">
        <w:rPr>
          <w:rFonts w:eastAsia="Times New Roman" w:cs="Arial"/>
          <w:lang w:val="en-US"/>
        </w:rPr>
        <w:t xml:space="preserve">single ringed </w:t>
      </w:r>
      <w:r w:rsidRPr="008C364A">
        <w:rPr>
          <w:rFonts w:eastAsia="Times New Roman" w:cs="Arial"/>
          <w:lang w:val="en-US"/>
        </w:rPr>
        <w:t xml:space="preserve">pyrimidines are thymine and cytosine. </w:t>
      </w:r>
    </w:p>
    <w:p w14:paraId="00A557E3" w14:textId="24EAAEC0" w:rsidR="00752374" w:rsidRPr="008C364A" w:rsidRDefault="00752374" w:rsidP="00792A9B">
      <w:pPr>
        <w:spacing w:before="0" w:beforeAutospacing="0" w:after="0" w:afterAutospacing="0" w:line="288" w:lineRule="auto"/>
        <w:ind w:firstLine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The two sides of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ladder are held together loosely by </w:t>
      </w:r>
      <w:r w:rsidRPr="008C364A">
        <w:rPr>
          <w:rFonts w:eastAsia="Times New Roman" w:cs="Arial"/>
          <w:b/>
          <w:i/>
          <w:lang w:val="en-US"/>
        </w:rPr>
        <w:t>hydrogen bonds</w:t>
      </w:r>
      <w:r w:rsidRPr="008C364A">
        <w:rPr>
          <w:rFonts w:eastAsia="Times New Roman" w:cs="Arial"/>
          <w:lang w:val="en-US"/>
        </w:rPr>
        <w:t xml:space="preserve">.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can actually "unzip" when it needs to replicate - or make a copy of itself.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needs to copy itself when a cell divides, so that the new cells each contain a copy of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. Without these instructions, the new cells wouldn't have the correct </w:t>
      </w:r>
      <w:smartTag w:uri="urn:schemas-microsoft-com:office:smarttags" w:element="stockticker">
        <w:r w:rsidR="00985876" w:rsidRPr="008C364A">
          <w:rPr>
            <w:rFonts w:eastAsia="Times New Roman" w:cs="Arial"/>
            <w:lang w:val="en-US"/>
          </w:rPr>
          <w:t>DNA</w:t>
        </w:r>
      </w:smartTag>
      <w:r w:rsidR="00985876" w:rsidRPr="008C364A">
        <w:rPr>
          <w:rFonts w:eastAsia="Times New Roman" w:cs="Arial"/>
          <w:lang w:val="en-US"/>
        </w:rPr>
        <w:t xml:space="preserve"> “blueprint”.</w:t>
      </w:r>
    </w:p>
    <w:p w14:paraId="622960A7" w14:textId="77777777" w:rsidR="00985876" w:rsidRPr="008C364A" w:rsidRDefault="00985876" w:rsidP="00792A9B">
      <w:pPr>
        <w:spacing w:before="0" w:beforeAutospacing="0" w:after="0" w:afterAutospacing="0" w:line="288" w:lineRule="auto"/>
        <w:ind w:firstLine="330"/>
        <w:rPr>
          <w:rFonts w:eastAsia="Times New Roman" w:cs="Arial"/>
          <w:lang w:val="en-US"/>
        </w:rPr>
      </w:pPr>
    </w:p>
    <w:p w14:paraId="686DC18E" w14:textId="77777777" w:rsidR="00752374" w:rsidRPr="008C364A" w:rsidRDefault="00752374" w:rsidP="00292081">
      <w:pPr>
        <w:spacing w:before="0" w:beforeAutospacing="0" w:after="0" w:afterAutospacing="0" w:line="288" w:lineRule="auto"/>
        <w:rPr>
          <w:rFonts w:eastAsia="Times New Roman" w:cs="Arial"/>
          <w:lang w:val="en-US"/>
        </w:rPr>
      </w:pPr>
      <w:r w:rsidRPr="008C364A">
        <w:rPr>
          <w:rFonts w:eastAsia="Times New Roman" w:cs="Arial"/>
          <w:b/>
          <w:bCs/>
          <w:lang w:val="en-US"/>
        </w:rPr>
        <w:t>The Blueprint of Life</w:t>
      </w:r>
    </w:p>
    <w:p w14:paraId="55A7568D" w14:textId="77777777" w:rsidR="00A16B87" w:rsidRPr="008C364A" w:rsidRDefault="00752374" w:rsidP="00985876">
      <w:pPr>
        <w:spacing w:before="0" w:beforeAutospacing="0" w:after="0" w:afterAutospacing="0" w:line="288" w:lineRule="auto"/>
        <w:ind w:firstLine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Every cell in your body has the same "blueprint" or the same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. Like the blueprints of a house tell the builders how to construct a house,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"blueprint" tells the cell how to build the organism.   Yet, how can a heart be so different from a brain if all the cells contain the same instructions?   Although much work remains in genetics, it has become apparent that a cell has the ability to turn off most genes and only work with the genes necessary to do a job.  We also know that a lot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apparently is nonsense and codes for nothing.  These regions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that do not code for proteins are called "</w:t>
      </w:r>
      <w:r w:rsidRPr="008C364A">
        <w:rPr>
          <w:rFonts w:eastAsia="Times New Roman" w:cs="Arial"/>
          <w:b/>
          <w:i/>
          <w:lang w:val="en-US"/>
        </w:rPr>
        <w:t>introns</w:t>
      </w:r>
      <w:r w:rsidRPr="008C364A">
        <w:rPr>
          <w:rFonts w:eastAsia="Times New Roman" w:cs="Arial"/>
          <w:lang w:val="en-US"/>
        </w:rPr>
        <w:t>", or sometimes "</w:t>
      </w:r>
      <w:r w:rsidRPr="008C364A">
        <w:rPr>
          <w:rFonts w:eastAsia="Times New Roman" w:cs="Arial"/>
          <w:b/>
          <w:i/>
          <w:lang w:val="en-US"/>
        </w:rPr>
        <w:t xml:space="preserve">junk </w:t>
      </w:r>
      <w:smartTag w:uri="urn:schemas-microsoft-com:office:smarttags" w:element="stockticker">
        <w:r w:rsidRPr="008C364A">
          <w:rPr>
            <w:rFonts w:eastAsia="Times New Roman" w:cs="Arial"/>
            <w:b/>
            <w:i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". The sections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that do actually code f</w:t>
      </w:r>
      <w:r w:rsidR="00BD475D" w:rsidRPr="008C364A">
        <w:rPr>
          <w:rFonts w:eastAsia="Times New Roman" w:cs="Arial"/>
          <w:lang w:val="en-US"/>
        </w:rPr>
        <w:t xml:space="preserve">or </w:t>
      </w:r>
      <w:r w:rsidRPr="008C364A">
        <w:rPr>
          <w:rFonts w:eastAsia="Times New Roman" w:cs="Arial"/>
          <w:lang w:val="en-US"/>
        </w:rPr>
        <w:t xml:space="preserve"> proteins are called "</w:t>
      </w:r>
      <w:r w:rsidRPr="008C364A">
        <w:rPr>
          <w:rFonts w:eastAsia="Times New Roman" w:cs="Arial"/>
          <w:b/>
          <w:i/>
          <w:lang w:val="en-US"/>
        </w:rPr>
        <w:t>exons</w:t>
      </w:r>
      <w:r w:rsidRPr="008C364A">
        <w:rPr>
          <w:rFonts w:eastAsia="Times New Roman" w:cs="Arial"/>
          <w:lang w:val="en-US"/>
        </w:rPr>
        <w:t xml:space="preserve">". </w:t>
      </w:r>
    </w:p>
    <w:p w14:paraId="0FB043A1" w14:textId="729FD4C4" w:rsidR="00752374" w:rsidRPr="008C364A" w:rsidRDefault="00A16B87" w:rsidP="008C364A">
      <w:pPr>
        <w:spacing w:before="0" w:beforeAutospacing="0" w:after="0" w:afterAutospacing="0" w:line="360" w:lineRule="auto"/>
        <w:rPr>
          <w:rFonts w:eastAsia="Times New Roman" w:cs="Arial"/>
          <w:b/>
          <w:bCs/>
          <w:kern w:val="36"/>
          <w:sz w:val="32"/>
          <w:szCs w:val="32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br w:type="page"/>
      </w:r>
      <w:smartTag w:uri="urn:schemas-microsoft-com:office:smarttags" w:element="stockticker">
        <w:r w:rsidR="001F3A89" w:rsidRPr="008C364A">
          <w:rPr>
            <w:rFonts w:eastAsia="Times New Roman" w:cs="Arial"/>
            <w:b/>
            <w:bCs/>
            <w:kern w:val="36"/>
            <w:sz w:val="32"/>
            <w:szCs w:val="32"/>
            <w:lang w:val="en-US"/>
          </w:rPr>
          <w:lastRenderedPageBreak/>
          <w:t>DNA</w:t>
        </w:r>
      </w:smartTag>
      <w:r w:rsidR="001F3A89" w:rsidRPr="008C364A">
        <w:rPr>
          <w:rFonts w:eastAsia="Times New Roman" w:cs="Arial"/>
          <w:b/>
          <w:bCs/>
          <w:kern w:val="36"/>
          <w:sz w:val="32"/>
          <w:szCs w:val="32"/>
          <w:lang w:val="en-US"/>
        </w:rPr>
        <w:t xml:space="preserve"> - The Double Helix -- </w:t>
      </w:r>
      <w:r w:rsidR="009E4016" w:rsidRPr="008C364A">
        <w:rPr>
          <w:rFonts w:eastAsia="Times New Roman" w:cs="Arial"/>
          <w:b/>
          <w:sz w:val="32"/>
          <w:szCs w:val="32"/>
          <w:lang w:val="en-US"/>
        </w:rPr>
        <w:t>Questions</w:t>
      </w:r>
      <w:r w:rsidR="00752374" w:rsidRPr="008C364A">
        <w:rPr>
          <w:rFonts w:eastAsia="Times New Roman" w:cs="Arial"/>
          <w:b/>
          <w:sz w:val="32"/>
          <w:szCs w:val="32"/>
          <w:lang w:val="en-US"/>
        </w:rPr>
        <w:t> </w:t>
      </w:r>
    </w:p>
    <w:p w14:paraId="781F3A3F" w14:textId="77777777" w:rsidR="00013C3F" w:rsidRPr="008C364A" w:rsidRDefault="00013C3F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W</w:t>
      </w:r>
      <w:r w:rsidR="00752374" w:rsidRPr="008C364A">
        <w:rPr>
          <w:rFonts w:eastAsia="Times New Roman" w:cs="Arial"/>
          <w:lang w:val="en-US"/>
        </w:rPr>
        <w:t xml:space="preserve">rite out the full name for </w:t>
      </w:r>
      <w:smartTag w:uri="urn:schemas-microsoft-com:office:smarttags" w:element="stockticker">
        <w:r w:rsidR="00752374" w:rsidRPr="008C364A">
          <w:rPr>
            <w:rFonts w:eastAsia="Times New Roman" w:cs="Arial"/>
            <w:lang w:val="en-US"/>
          </w:rPr>
          <w:t>DNA</w:t>
        </w:r>
      </w:smartTag>
      <w:r w:rsidR="00752374" w:rsidRPr="008C364A">
        <w:rPr>
          <w:rFonts w:eastAsia="Times New Roman" w:cs="Arial"/>
          <w:lang w:val="en-US"/>
        </w:rPr>
        <w:t>. _____________________________________________</w:t>
      </w:r>
      <w:r w:rsidRPr="008C364A">
        <w:rPr>
          <w:rFonts w:eastAsia="Times New Roman" w:cs="Arial"/>
          <w:lang w:val="en-US"/>
        </w:rPr>
        <w:t>___</w:t>
      </w:r>
    </w:p>
    <w:p w14:paraId="610A7D05" w14:textId="77777777" w:rsidR="00013C3F" w:rsidRPr="008C364A" w:rsidRDefault="00013C3F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What are CHROMOSOMES? __________________________________________________</w:t>
      </w:r>
    </w:p>
    <w:p w14:paraId="6A6B05A6" w14:textId="77777777" w:rsidR="00752374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What is a gene? ______________________________________________________</w:t>
      </w:r>
      <w:r w:rsidR="00013C3F" w:rsidRPr="008C364A">
        <w:rPr>
          <w:rFonts w:eastAsia="Times New Roman" w:cs="Arial"/>
          <w:lang w:val="en-US"/>
        </w:rPr>
        <w:t>_____</w:t>
      </w:r>
      <w:r w:rsidRPr="008C364A">
        <w:rPr>
          <w:rFonts w:eastAsia="Times New Roman" w:cs="Arial"/>
          <w:lang w:val="en-US"/>
        </w:rPr>
        <w:t>_</w:t>
      </w:r>
    </w:p>
    <w:p w14:paraId="26C4B388" w14:textId="77777777" w:rsidR="00013C3F" w:rsidRPr="008C364A" w:rsidRDefault="00013C3F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What does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do, “in simple terms”? ___________________________________________</w:t>
      </w:r>
    </w:p>
    <w:p w14:paraId="63283668" w14:textId="77777777" w:rsidR="00752374" w:rsidRPr="008C364A" w:rsidRDefault="00013C3F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W</w:t>
      </w:r>
      <w:r w:rsidR="00752374" w:rsidRPr="008C364A">
        <w:rPr>
          <w:rFonts w:eastAsia="Times New Roman" w:cs="Arial"/>
          <w:lang w:val="en-US"/>
        </w:rPr>
        <w:t>here in the cell are chromosomes located? _______________________________________________________</w:t>
      </w:r>
    </w:p>
    <w:p w14:paraId="18BC10FF" w14:textId="77777777" w:rsidR="00752374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can be found in what two organelles</w:t>
      </w:r>
      <w:r w:rsidR="00013C3F" w:rsidRPr="008C364A">
        <w:rPr>
          <w:rFonts w:eastAsia="Times New Roman" w:cs="Arial"/>
          <w:lang w:val="en-US"/>
        </w:rPr>
        <w:t xml:space="preserve"> (other than the nucleus)</w:t>
      </w:r>
      <w:r w:rsidRPr="008C364A">
        <w:rPr>
          <w:rFonts w:eastAsia="Times New Roman" w:cs="Arial"/>
          <w:lang w:val="en-US"/>
        </w:rPr>
        <w:t>? _________________________________________________________</w:t>
      </w:r>
    </w:p>
    <w:p w14:paraId="01E4B89E" w14:textId="77777777" w:rsidR="00013C3F" w:rsidRPr="008C364A" w:rsidRDefault="00013C3F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Where in the cell are proteins made/built?  ________________________________</w:t>
      </w:r>
    </w:p>
    <w:p w14:paraId="3E8B3ECB" w14:textId="77777777" w:rsidR="00752374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What two scientists established the structure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>? _</w:t>
      </w:r>
      <w:r w:rsidR="00013C3F" w:rsidRPr="008C364A">
        <w:rPr>
          <w:rFonts w:eastAsia="Times New Roman" w:cs="Arial"/>
          <w:lang w:val="en-US"/>
        </w:rPr>
        <w:t>__________________________</w:t>
      </w:r>
      <w:r w:rsidRPr="008C364A">
        <w:rPr>
          <w:rFonts w:eastAsia="Times New Roman" w:cs="Arial"/>
          <w:lang w:val="en-US"/>
        </w:rPr>
        <w:t>_____</w:t>
      </w:r>
    </w:p>
    <w:p w14:paraId="7EF4D0D4" w14:textId="77777777" w:rsidR="00752374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What is the shape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>? ______________________________________</w:t>
      </w:r>
    </w:p>
    <w:p w14:paraId="10FC591E" w14:textId="77777777" w:rsidR="00013C3F" w:rsidRPr="008C364A" w:rsidRDefault="00013C3F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What sugar is found in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? _______________________ </w:t>
      </w:r>
    </w:p>
    <w:p w14:paraId="3BF3905E" w14:textId="77777777" w:rsidR="00013C3F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What are the sides of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</w:t>
      </w:r>
      <w:r w:rsidR="00013C3F" w:rsidRPr="008C364A">
        <w:rPr>
          <w:rFonts w:eastAsia="Times New Roman" w:cs="Arial"/>
          <w:lang w:val="en-US"/>
        </w:rPr>
        <w:t>“</w:t>
      </w:r>
      <w:r w:rsidRPr="008C364A">
        <w:rPr>
          <w:rFonts w:eastAsia="Times New Roman" w:cs="Arial"/>
          <w:lang w:val="en-US"/>
        </w:rPr>
        <w:t>ladder made</w:t>
      </w:r>
      <w:r w:rsidR="00013C3F" w:rsidRPr="008C364A">
        <w:rPr>
          <w:rFonts w:eastAsia="Times New Roman" w:cs="Arial"/>
          <w:lang w:val="en-US"/>
        </w:rPr>
        <w:t>”</w:t>
      </w:r>
      <w:r w:rsidRPr="008C364A">
        <w:rPr>
          <w:rFonts w:eastAsia="Times New Roman" w:cs="Arial"/>
          <w:lang w:val="en-US"/>
        </w:rPr>
        <w:t xml:space="preserve"> </w:t>
      </w:r>
      <w:r w:rsidR="00013C3F" w:rsidRPr="008C364A">
        <w:rPr>
          <w:rFonts w:eastAsia="Times New Roman" w:cs="Arial"/>
          <w:lang w:val="en-US"/>
        </w:rPr>
        <w:t>of? ________________________</w:t>
      </w:r>
      <w:r w:rsidRPr="008C364A">
        <w:rPr>
          <w:rFonts w:eastAsia="Times New Roman" w:cs="Arial"/>
          <w:lang w:val="en-US"/>
        </w:rPr>
        <w:t>____________</w:t>
      </w:r>
    </w:p>
    <w:p w14:paraId="09F63008" w14:textId="77777777" w:rsidR="00013C3F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What are the "rungs" of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</w:t>
      </w:r>
      <w:r w:rsidR="00013C3F" w:rsidRPr="008C364A">
        <w:rPr>
          <w:rFonts w:eastAsia="Times New Roman" w:cs="Arial"/>
          <w:lang w:val="en-US"/>
        </w:rPr>
        <w:t>“</w:t>
      </w:r>
      <w:r w:rsidRPr="008C364A">
        <w:rPr>
          <w:rFonts w:eastAsia="Times New Roman" w:cs="Arial"/>
          <w:lang w:val="en-US"/>
        </w:rPr>
        <w:t>ladder</w:t>
      </w:r>
      <w:r w:rsidR="00013C3F" w:rsidRPr="008C364A">
        <w:rPr>
          <w:rFonts w:eastAsia="Times New Roman" w:cs="Arial"/>
          <w:lang w:val="en-US"/>
        </w:rPr>
        <w:t>”</w:t>
      </w:r>
      <w:r w:rsidRPr="008C364A">
        <w:rPr>
          <w:rFonts w:eastAsia="Times New Roman" w:cs="Arial"/>
          <w:lang w:val="en-US"/>
        </w:rPr>
        <w:t xml:space="preserve"> made of? _______________________________________________________</w:t>
      </w:r>
    </w:p>
    <w:p w14:paraId="449D5A21" w14:textId="77777777" w:rsidR="00013C3F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How do the bases bond together?   A  bonds with  _____      G  bonds with  _______</w:t>
      </w:r>
    </w:p>
    <w:p w14:paraId="639778CE" w14:textId="77777777" w:rsidR="00E04DE2" w:rsidRPr="008C364A" w:rsidRDefault="00E04DE2" w:rsidP="008C364A">
      <w:pPr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sym w:font="Wingdings" w:char="F0E0"/>
      </w:r>
      <w:r w:rsidRPr="008C364A">
        <w:rPr>
          <w:rFonts w:eastAsia="Times New Roman" w:cs="Arial"/>
          <w:lang w:val="en-US"/>
        </w:rPr>
        <w:t xml:space="preserve"> what is this pattern of pairing know as?   ________________________________</w:t>
      </w:r>
    </w:p>
    <w:p w14:paraId="4502685A" w14:textId="77777777" w:rsidR="00E04DE2" w:rsidRPr="008C364A" w:rsidRDefault="00E04DE2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If one “side” (or, “STRAND”) of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contains the bases ATGGCCTTA, then the other side of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molecule would have bases in the order:  ___________________ </w:t>
      </w:r>
    </w:p>
    <w:p w14:paraId="086A25A8" w14:textId="77777777" w:rsidR="00E04DE2" w:rsidRPr="008C364A" w:rsidRDefault="00E04DE2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>The two “sides” of the double helix are held together by ___________________________ (between the “complementary” base pairs)</w:t>
      </w:r>
    </w:p>
    <w:p w14:paraId="6B335327" w14:textId="77777777" w:rsidR="00013C3F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is made of repeating units called ____________________</w:t>
      </w:r>
      <w:r w:rsidR="00E04DE2" w:rsidRPr="008C364A">
        <w:rPr>
          <w:rFonts w:eastAsia="Times New Roman" w:cs="Arial"/>
          <w:lang w:val="en-US"/>
        </w:rPr>
        <w:t>______</w:t>
      </w:r>
      <w:r w:rsidRPr="008C364A">
        <w:rPr>
          <w:rFonts w:eastAsia="Times New Roman" w:cs="Arial"/>
          <w:lang w:val="en-US"/>
        </w:rPr>
        <w:t>___</w:t>
      </w:r>
      <w:r w:rsidR="00E04DE2" w:rsidRPr="008C364A">
        <w:rPr>
          <w:rFonts w:eastAsia="Times New Roman" w:cs="Arial"/>
          <w:lang w:val="en-US"/>
        </w:rPr>
        <w:t>; which are each made up of ______________________________________________.</w:t>
      </w:r>
    </w:p>
    <w:p w14:paraId="2B09F70E" w14:textId="77777777" w:rsidR="00872FFD" w:rsidRPr="008C364A" w:rsidRDefault="00752374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Why is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called the "Blueprint of Life"?</w:t>
      </w:r>
    </w:p>
    <w:p w14:paraId="38579F8A" w14:textId="77777777" w:rsidR="00E04DE2" w:rsidRPr="008C364A" w:rsidRDefault="00E04DE2" w:rsidP="008C364A">
      <w:pPr>
        <w:spacing w:before="0" w:beforeAutospacing="0" w:after="0" w:afterAutospacing="0" w:line="360" w:lineRule="auto"/>
        <w:rPr>
          <w:rFonts w:eastAsia="Times New Roman" w:cs="Arial"/>
          <w:lang w:val="en-US"/>
        </w:rPr>
      </w:pPr>
    </w:p>
    <w:p w14:paraId="1490479A" w14:textId="77777777" w:rsidR="00E04DE2" w:rsidRPr="008C364A" w:rsidRDefault="00E04DE2" w:rsidP="008C364A">
      <w:pPr>
        <w:spacing w:before="0" w:beforeAutospacing="0" w:after="0" w:afterAutospacing="0" w:line="360" w:lineRule="auto"/>
        <w:rPr>
          <w:rFonts w:eastAsia="Times New Roman" w:cs="Arial"/>
          <w:lang w:val="en-US"/>
        </w:rPr>
      </w:pPr>
    </w:p>
    <w:p w14:paraId="7E17A9F2" w14:textId="77777777" w:rsidR="00E04DE2" w:rsidRPr="008C364A" w:rsidRDefault="00E04DE2" w:rsidP="008C364A">
      <w:pPr>
        <w:spacing w:before="0" w:beforeAutospacing="0" w:after="0" w:afterAutospacing="0" w:line="360" w:lineRule="auto"/>
        <w:rPr>
          <w:rFonts w:eastAsia="Times New Roman" w:cs="Arial"/>
          <w:lang w:val="en-US"/>
        </w:rPr>
      </w:pPr>
    </w:p>
    <w:p w14:paraId="6CDFA24C" w14:textId="77777777" w:rsidR="007F2550" w:rsidRDefault="007F2550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What is “junk DNA”?</w:t>
      </w:r>
    </w:p>
    <w:p w14:paraId="5A622156" w14:textId="77777777" w:rsidR="007F2550" w:rsidRDefault="007F2550" w:rsidP="007F2550">
      <w:pPr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</w:p>
    <w:p w14:paraId="01A5D775" w14:textId="77777777" w:rsidR="007F2550" w:rsidRDefault="007F2550" w:rsidP="007F2550">
      <w:pPr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</w:p>
    <w:p w14:paraId="5247569B" w14:textId="77777777" w:rsidR="00E04DE2" w:rsidRPr="008C364A" w:rsidRDefault="00E04DE2" w:rsidP="008C364A">
      <w:pPr>
        <w:numPr>
          <w:ilvl w:val="0"/>
          <w:numId w:val="1"/>
        </w:numPr>
        <w:tabs>
          <w:tab w:val="clear" w:pos="720"/>
          <w:tab w:val="num" w:pos="330"/>
        </w:tabs>
        <w:spacing w:before="0" w:beforeAutospacing="0" w:after="0" w:afterAutospacing="0" w:line="360" w:lineRule="auto"/>
        <w:ind w:left="330"/>
        <w:rPr>
          <w:rFonts w:eastAsia="Times New Roman" w:cs="Arial"/>
          <w:lang w:val="en-US"/>
        </w:rPr>
      </w:pPr>
      <w:r w:rsidRPr="008C364A">
        <w:rPr>
          <w:rFonts w:eastAsia="Times New Roman" w:cs="Arial"/>
          <w:lang w:val="en-US"/>
        </w:rPr>
        <w:t xml:space="preserve">How do some cells become brain cells and others become skin cells, when the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DNA</w:t>
        </w:r>
      </w:smartTag>
      <w:r w:rsidRPr="008C364A">
        <w:rPr>
          <w:rFonts w:eastAsia="Times New Roman" w:cs="Arial"/>
          <w:lang w:val="en-US"/>
        </w:rPr>
        <w:t xml:space="preserve"> in </w:t>
      </w:r>
      <w:smartTag w:uri="urn:schemas-microsoft-com:office:smarttags" w:element="stockticker">
        <w:r w:rsidRPr="008C364A">
          <w:rPr>
            <w:rFonts w:eastAsia="Times New Roman" w:cs="Arial"/>
            <w:lang w:val="en-US"/>
          </w:rPr>
          <w:t>ALL</w:t>
        </w:r>
      </w:smartTag>
      <w:r w:rsidRPr="008C364A">
        <w:rPr>
          <w:rFonts w:eastAsia="Times New Roman" w:cs="Arial"/>
          <w:lang w:val="en-US"/>
        </w:rPr>
        <w:t xml:space="preserve"> the cells is exactly the same.  In other words, if the instructions are exactly the same, how does one cell become a brain cell and another a skin cell?</w:t>
      </w:r>
    </w:p>
    <w:p w14:paraId="15D24D82" w14:textId="77777777" w:rsidR="00752374" w:rsidRPr="00752374" w:rsidRDefault="00752374" w:rsidP="00752374">
      <w:pPr>
        <w:rPr>
          <w:rFonts w:ascii="Arial" w:eastAsia="Times New Roman" w:hAnsi="Arial" w:cs="Arial"/>
          <w:lang w:val="en-US"/>
        </w:rPr>
      </w:pPr>
    </w:p>
    <w:tbl>
      <w:tblPr>
        <w:tblW w:w="5079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1"/>
        <w:gridCol w:w="4967"/>
      </w:tblGrid>
      <w:tr w:rsidR="00752374" w:rsidRPr="00752374" w14:paraId="477E95D0" w14:textId="77777777" w:rsidTr="00B62285">
        <w:trPr>
          <w:trHeight w:val="5046"/>
          <w:tblCellSpacing w:w="0" w:type="dxa"/>
        </w:trPr>
        <w:tc>
          <w:tcPr>
            <w:tcW w:w="2674" w:type="pct"/>
            <w:vMerge w:val="restart"/>
            <w:vAlign w:val="center"/>
          </w:tcPr>
          <w:p w14:paraId="13A141B4" w14:textId="2FBFDAD6" w:rsidR="00752374" w:rsidRPr="00292081" w:rsidRDefault="00B62285" w:rsidP="00752374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2894E9D6" wp14:editId="1A925634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370205</wp:posOffset>
                  </wp:positionV>
                  <wp:extent cx="3540760" cy="6257925"/>
                  <wp:effectExtent l="0" t="0" r="2540" b="9525"/>
                  <wp:wrapNone/>
                  <wp:docPr id="31" name="Picture 6" descr="http://www.biologycorner.com/resources/DNA-plainBW-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iologycorner.com/resources/DNA-plainBW-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760" cy="625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374" w:rsidRPr="00292081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>DNA - The Double Helix</w:t>
            </w:r>
          </w:p>
          <w:p w14:paraId="2C62630B" w14:textId="27E8F9B2" w:rsidR="00752374" w:rsidRPr="00752374" w:rsidRDefault="00B62285" w:rsidP="0075237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6F94B5" wp14:editId="538B4BD0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3172460</wp:posOffset>
                      </wp:positionV>
                      <wp:extent cx="1682750" cy="457200"/>
                      <wp:effectExtent l="0" t="3810" r="3175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AE627" w14:textId="77777777" w:rsidR="0014451D" w:rsidRPr="00FA2ED1" w:rsidRDefault="00FA2ED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Note the</w:t>
                                  </w:r>
                                  <w:r w:rsidR="0014451D" w:rsidRPr="00FA2ED1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CA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twist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CA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="0014451D" w:rsidRPr="00FA2ED1">
                                    <w:rPr>
                                      <w:rFonts w:ascii="Arial" w:hAnsi="Arial" w:cs="Arial"/>
                                    </w:rPr>
                                    <w:t xml:space="preserve">in </w:t>
                                  </w:r>
                                  <w:r w:rsidR="00364965">
                                    <w:rPr>
                                      <w:rFonts w:ascii="Arial" w:hAnsi="Arial" w:cs="Arial"/>
                                    </w:rPr>
                                    <w:t xml:space="preserve">the </w:t>
                                  </w:r>
                                  <w:r w:rsidR="0014451D" w:rsidRPr="00FA2ED1">
                                    <w:rPr>
                                      <w:rFonts w:ascii="Arial" w:hAnsi="Arial" w:cs="Arial"/>
                                    </w:rPr>
                                    <w:t>double helix at this point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F9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9.6pt;margin-top:249.8pt;width:132.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" stroked="f">
                      <v:textbox>
                        <w:txbxContent>
                          <w:p w14:paraId="34BAE627" w14:textId="77777777" w:rsidR="0014451D" w:rsidRPr="00FA2ED1" w:rsidRDefault="00FA2ED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Note the</w:t>
                            </w:r>
                            <w:r w:rsidR="0014451D" w:rsidRPr="00FA2ED1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lang w:val="en-CA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</w:rPr>
                              <w:t>twist</w:t>
                            </w:r>
                            <w:r>
                              <w:rPr>
                                <w:rFonts w:ascii="Arial" w:hAnsi="Arial" w:cs="Arial"/>
                                <w:lang w:val="en-CA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14451D" w:rsidRPr="00FA2ED1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364965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14451D" w:rsidRPr="00FA2ED1">
                              <w:rPr>
                                <w:rFonts w:ascii="Arial" w:hAnsi="Arial" w:cs="Arial"/>
                              </w:rPr>
                              <w:t>double helix at this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A8CB88" wp14:editId="6A22FF4A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3315970</wp:posOffset>
                      </wp:positionV>
                      <wp:extent cx="503555" cy="0"/>
                      <wp:effectExtent l="29845" t="71120" r="19050" b="7175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355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89D17" id="Line 1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261.1pt" to="194.1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26" w:type="pct"/>
          </w:tcPr>
          <w:p w14:paraId="557E6FDE" w14:textId="266BFB2C" w:rsidR="00292081" w:rsidRPr="00872FFD" w:rsidRDefault="00B62285" w:rsidP="0029208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DB90E1" wp14:editId="6C58D1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123190</wp:posOffset>
                      </wp:positionV>
                      <wp:extent cx="133350" cy="247650"/>
                      <wp:effectExtent l="0" t="0" r="0" b="0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58BC" id="Rectangle 32" o:spid="_x0000_s1026" style="position:absolute;margin-left:-3.75pt;margin-top:9.7pt;width:10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" stroked="f"/>
                  </w:pict>
                </mc:Fallback>
              </mc:AlternateContent>
            </w:r>
            <w:r w:rsidR="003649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</w:t>
            </w:r>
            <w:r w:rsidR="00292081" w:rsidRPr="0075237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Color the </w:t>
            </w:r>
            <w:r w:rsidR="003649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DNA components using the               i         </w:t>
            </w:r>
            <w:r w:rsidR="002920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instructions</w:t>
            </w:r>
            <w:r w:rsidR="003649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below</w:t>
            </w:r>
            <w:r w:rsidR="002920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  <w:p w14:paraId="6E966D70" w14:textId="77777777" w:rsidR="00292081" w:rsidRDefault="00292081" w:rsidP="00292081">
            <w:pPr>
              <w:ind w:left="6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2920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Color all the phosphate</w:t>
            </w:r>
            <w:r w:rsidR="003649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 pink (one is labeled with a "P</w:t>
            </w:r>
            <w:r w:rsidRPr="002920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").   </w:t>
            </w:r>
          </w:p>
          <w:p w14:paraId="1BF16111" w14:textId="77777777" w:rsidR="00752374" w:rsidRPr="00752374" w:rsidRDefault="00292081" w:rsidP="00792A9B">
            <w:pPr>
              <w:ind w:left="62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Color all the deoxyribose sugars</w:t>
            </w:r>
            <w:r w:rsidRPr="002920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blue (one is labeled with a "D")</w:t>
            </w:r>
            <w:r w:rsidRPr="002920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16259AED" w14:textId="50D75CF1" w:rsidR="00792A9B" w:rsidRPr="00792A9B" w:rsidRDefault="00792A9B" w:rsidP="00792A9B">
            <w:pPr>
              <w:spacing w:before="0" w:beforeAutospacing="0" w:after="0" w:afterAutospacing="0" w:line="288" w:lineRule="auto"/>
              <w:ind w:left="625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</w:pPr>
            <w:r w:rsidRPr="00792A9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Color the thymines orange. </w:t>
            </w:r>
            <w:r w:rsidR="00B62285" w:rsidRPr="00792A9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1E8C476" wp14:editId="4CE38E4F">
                  <wp:extent cx="476250" cy="209550"/>
                  <wp:effectExtent l="0" t="0" r="0" b="0"/>
                  <wp:docPr id="1" name="Picture 1" descr="http://www.biologycorner.com/resources/thym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ologycorner.com/resources/thym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A9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tab/>
            </w:r>
          </w:p>
          <w:p w14:paraId="3BB53018" w14:textId="5854AB9C" w:rsidR="00792A9B" w:rsidRPr="00792A9B" w:rsidRDefault="00792A9B" w:rsidP="00792A9B">
            <w:pPr>
              <w:spacing w:before="0" w:beforeAutospacing="0" w:after="0" w:afterAutospacing="0" w:line="288" w:lineRule="auto"/>
              <w:ind w:left="625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792A9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Color the adenines green. </w:t>
            </w:r>
            <w:r w:rsidR="00B62285" w:rsidRPr="00792A9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9C5997D" wp14:editId="69D62BA1">
                  <wp:extent cx="476250" cy="209550"/>
                  <wp:effectExtent l="0" t="0" r="0" b="0"/>
                  <wp:docPr id="2" name="Picture 2" descr="http://www.biologycorner.com/resources/aden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ologycorner.com/resources/aden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A9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br/>
            </w:r>
          </w:p>
          <w:p w14:paraId="3102D2D3" w14:textId="5D2FD9A8" w:rsidR="00792A9B" w:rsidRPr="00792A9B" w:rsidRDefault="00792A9B" w:rsidP="00792A9B">
            <w:pPr>
              <w:spacing w:before="0" w:beforeAutospacing="0" w:after="0" w:afterAutospacing="0" w:line="288" w:lineRule="auto"/>
              <w:ind w:left="625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</w:pPr>
            <w:r w:rsidRPr="00792A9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Color the guanines purple. </w:t>
            </w:r>
            <w:r w:rsidR="00B62285" w:rsidRPr="00792A9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C9E3A36" wp14:editId="08C3DE32">
                  <wp:extent cx="476250" cy="190500"/>
                  <wp:effectExtent l="0" t="0" r="0" b="0"/>
                  <wp:docPr id="3" name="Picture 3" descr="http://www.biologycorner.com/resources/guan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ologycorner.com/resources/guan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EB4C7" w14:textId="77777777" w:rsidR="00792A9B" w:rsidRPr="00792A9B" w:rsidRDefault="00792A9B" w:rsidP="00792A9B">
            <w:pPr>
              <w:spacing w:before="0" w:beforeAutospacing="0" w:after="0" w:afterAutospacing="0" w:line="288" w:lineRule="auto"/>
              <w:ind w:left="625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</w:pPr>
          </w:p>
          <w:p w14:paraId="504A251C" w14:textId="76FDB927" w:rsidR="00752374" w:rsidRPr="00752374" w:rsidRDefault="00792A9B" w:rsidP="00364965">
            <w:pPr>
              <w:spacing w:before="0" w:beforeAutospacing="0" w:after="0" w:afterAutospacing="0" w:line="288" w:lineRule="auto"/>
              <w:ind w:left="62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2A9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Color the cytosines yellow.</w:t>
            </w:r>
            <w:r w:rsidRPr="002920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B62285" w:rsidRPr="00292081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4D2BEF60" wp14:editId="10B7D1F1">
                  <wp:extent cx="476250" cy="190500"/>
                  <wp:effectExtent l="0" t="0" r="0" b="0"/>
                  <wp:docPr id="4" name="Picture 4" descr="http://www.biologycorner.com/resources/cytos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ologycorner.com/resources/cytos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374" w:rsidRPr="00752374" w14:paraId="1F6685A0" w14:textId="77777777" w:rsidTr="00B62285">
        <w:trPr>
          <w:trHeight w:val="5937"/>
          <w:tblCellSpacing w:w="0" w:type="dxa"/>
        </w:trPr>
        <w:tc>
          <w:tcPr>
            <w:tcW w:w="2674" w:type="pct"/>
            <w:vMerge/>
            <w:vAlign w:val="center"/>
          </w:tcPr>
          <w:p w14:paraId="5E4622F4" w14:textId="77777777" w:rsidR="00752374" w:rsidRPr="00752374" w:rsidRDefault="00752374" w:rsidP="0075237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6" w:type="pct"/>
          </w:tcPr>
          <w:p w14:paraId="43B7D50A" w14:textId="77777777" w:rsidR="00792A9B" w:rsidRPr="00E04DE2" w:rsidRDefault="00364965" w:rsidP="00E04DE2">
            <w:pPr>
              <w:spacing w:before="0" w:beforeAutospacing="0" w:after="0" w:afterAutospacing="0" w:line="288" w:lineRule="auto"/>
              <w:ind w:left="586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Colo</w:t>
            </w:r>
            <w:r w:rsidR="00E04DE2" w:rsidRPr="00E04D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 the HYDROGEN BONDS</w:t>
            </w:r>
            <w:r w:rsidR="00E04DE2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red.</w:t>
            </w:r>
          </w:p>
          <w:p w14:paraId="7E74B7C5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EBB0A48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488666F7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6728E067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2635C4FB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77D2AACB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67EF373D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F2704FC" w14:textId="77777777" w:rsidR="00792A9B" w:rsidRDefault="00792A9B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76F731FA" w14:textId="77777777" w:rsidR="009768B1" w:rsidRDefault="009768B1" w:rsidP="00792A9B">
            <w:pPr>
              <w:spacing w:before="0" w:beforeAutospacing="0" w:after="0" w:afterAutospacing="0" w:line="28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4453C62" w14:textId="77777777" w:rsidR="00364965" w:rsidRDefault="00364965" w:rsidP="00792A9B">
            <w:pPr>
              <w:spacing w:before="0" w:beforeAutospacing="0" w:after="0" w:afterAutospacing="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6F2A391D" w14:textId="77777777" w:rsidR="00364965" w:rsidRDefault="00364965" w:rsidP="00792A9B">
            <w:pPr>
              <w:spacing w:before="0" w:beforeAutospacing="0" w:after="0" w:afterAutospacing="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41DE129C" w14:textId="77777777" w:rsidR="00364965" w:rsidRDefault="00364965" w:rsidP="00792A9B">
            <w:pPr>
              <w:spacing w:before="0" w:beforeAutospacing="0" w:after="0" w:afterAutospacing="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7F7CB4EC" w14:textId="77777777" w:rsidR="00364965" w:rsidRDefault="00364965" w:rsidP="00792A9B">
            <w:pPr>
              <w:spacing w:before="0" w:beforeAutospacing="0" w:after="0" w:afterAutospacing="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Identify each nucleotide below.</w:t>
            </w:r>
          </w:p>
          <w:p w14:paraId="6E35C229" w14:textId="77777777" w:rsidR="00752374" w:rsidRPr="00792A9B" w:rsidRDefault="00792A9B" w:rsidP="00364965">
            <w:pPr>
              <w:spacing w:before="0" w:beforeAutospacing="0" w:after="0" w:afterAutospacing="0" w:line="288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792A9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Color the nucleotides using the same colors as you colored them in the double helix. </w:t>
            </w:r>
          </w:p>
        </w:tc>
      </w:tr>
    </w:tbl>
    <w:p w14:paraId="3B20FFCD" w14:textId="57B1BFC9" w:rsidR="00872FFD" w:rsidRDefault="00B62285" w:rsidP="00752374">
      <w:pPr>
        <w:rPr>
          <w:rFonts w:ascii="Alfredo Heavy Hollow" w:eastAsia="Times New Roman" w:hAnsi="Alfredo Heavy Hollow"/>
          <w:b/>
          <w:noProof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4951F549" wp14:editId="03E4942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667375" cy="1657985"/>
            <wp:effectExtent l="0" t="0" r="9525" b="0"/>
            <wp:wrapTight wrapText="bothSides">
              <wp:wrapPolygon edited="0">
                <wp:start x="0" y="0"/>
                <wp:lineTo x="0" y="21344"/>
                <wp:lineTo x="21564" y="21344"/>
                <wp:lineTo x="21564" y="0"/>
                <wp:lineTo x="0" y="0"/>
              </wp:wrapPolygon>
            </wp:wrapTight>
            <wp:docPr id="5" name="Picture 8" descr="http://www.biologycorner.com/resources/nucleoti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ologycorner.com/resources/nucleotides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2298B" w14:textId="77777777" w:rsidR="00E376A9" w:rsidRDefault="00E376A9" w:rsidP="00DD79B2">
      <w:pPr>
        <w:spacing w:before="0" w:beforeAutospacing="0" w:after="0" w:afterAutospacing="0"/>
        <w:rPr>
          <w:rFonts w:ascii="Alfredo Heavy Hollow" w:eastAsia="Times New Roman" w:hAnsi="Alfredo Heavy Hollow"/>
          <w:b/>
          <w:noProof/>
          <w:sz w:val="48"/>
          <w:szCs w:val="48"/>
          <w:lang w:val="en-US"/>
        </w:rPr>
      </w:pPr>
    </w:p>
    <w:p w14:paraId="7A00C409" w14:textId="77777777" w:rsidR="00E376A9" w:rsidRDefault="00E376A9" w:rsidP="00DD79B2">
      <w:pPr>
        <w:spacing w:before="0" w:beforeAutospacing="0" w:after="0" w:afterAutospacing="0"/>
        <w:rPr>
          <w:rFonts w:ascii="Alfredo Heavy Hollow" w:eastAsia="Times New Roman" w:hAnsi="Alfredo Heavy Hollow"/>
          <w:b/>
          <w:noProof/>
          <w:sz w:val="48"/>
          <w:szCs w:val="48"/>
          <w:lang w:val="en-US"/>
        </w:rPr>
      </w:pPr>
    </w:p>
    <w:sectPr w:rsidR="00E376A9" w:rsidSect="008C364A">
      <w:pgSz w:w="12240" w:h="15840" w:code="1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fredo Heavy Holl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83F22"/>
    <w:multiLevelType w:val="hybridMultilevel"/>
    <w:tmpl w:val="87DEC8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8188D"/>
    <w:multiLevelType w:val="hybridMultilevel"/>
    <w:tmpl w:val="11D69B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864CD6"/>
    <w:multiLevelType w:val="hybridMultilevel"/>
    <w:tmpl w:val="F970E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403B0"/>
    <w:multiLevelType w:val="hybridMultilevel"/>
    <w:tmpl w:val="A2809FF4"/>
    <w:lvl w:ilvl="0" w:tplc="023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74"/>
    <w:rsid w:val="00013C3F"/>
    <w:rsid w:val="00025819"/>
    <w:rsid w:val="0006755F"/>
    <w:rsid w:val="000D774D"/>
    <w:rsid w:val="00123F1F"/>
    <w:rsid w:val="0014451D"/>
    <w:rsid w:val="001470B3"/>
    <w:rsid w:val="001D10A7"/>
    <w:rsid w:val="001F3A89"/>
    <w:rsid w:val="00292081"/>
    <w:rsid w:val="0029650F"/>
    <w:rsid w:val="00325006"/>
    <w:rsid w:val="0035288A"/>
    <w:rsid w:val="00364965"/>
    <w:rsid w:val="003A1E0D"/>
    <w:rsid w:val="004816E4"/>
    <w:rsid w:val="004E6717"/>
    <w:rsid w:val="004E7D2E"/>
    <w:rsid w:val="004F35BE"/>
    <w:rsid w:val="00514BBA"/>
    <w:rsid w:val="00517A8F"/>
    <w:rsid w:val="005F1BD1"/>
    <w:rsid w:val="00645345"/>
    <w:rsid w:val="006520A2"/>
    <w:rsid w:val="006B3C08"/>
    <w:rsid w:val="00707BA8"/>
    <w:rsid w:val="00752374"/>
    <w:rsid w:val="00783615"/>
    <w:rsid w:val="00792A9B"/>
    <w:rsid w:val="007E7E21"/>
    <w:rsid w:val="007F2550"/>
    <w:rsid w:val="0084272F"/>
    <w:rsid w:val="00872FFD"/>
    <w:rsid w:val="008A258E"/>
    <w:rsid w:val="008C364A"/>
    <w:rsid w:val="008C417E"/>
    <w:rsid w:val="00924DE5"/>
    <w:rsid w:val="00951882"/>
    <w:rsid w:val="00957EA3"/>
    <w:rsid w:val="009768B1"/>
    <w:rsid w:val="00985876"/>
    <w:rsid w:val="009E393C"/>
    <w:rsid w:val="009E4016"/>
    <w:rsid w:val="00A16B87"/>
    <w:rsid w:val="00AC2370"/>
    <w:rsid w:val="00B511D0"/>
    <w:rsid w:val="00B62285"/>
    <w:rsid w:val="00BD475D"/>
    <w:rsid w:val="00D43AE8"/>
    <w:rsid w:val="00D91039"/>
    <w:rsid w:val="00DC6EF2"/>
    <w:rsid w:val="00DD79B2"/>
    <w:rsid w:val="00E04DE2"/>
    <w:rsid w:val="00E1763C"/>
    <w:rsid w:val="00E20AF7"/>
    <w:rsid w:val="00E20F1D"/>
    <w:rsid w:val="00E2334E"/>
    <w:rsid w:val="00E376A9"/>
    <w:rsid w:val="00EB3448"/>
    <w:rsid w:val="00EC2961"/>
    <w:rsid w:val="00ED0AC7"/>
    <w:rsid w:val="00F255FF"/>
    <w:rsid w:val="00F940FD"/>
    <w:rsid w:val="00FA159E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onnector" idref="#Straight Arrow Connector 5"/>
        <o:r id="V:Rule2" type="connector" idref="#Straight Arrow Connector 6"/>
      </o:rules>
    </o:shapelayout>
  </w:shapeDefaults>
  <w:decimalSymbol w:val="."/>
  <w:listSeparator w:val=","/>
  <w14:docId w14:val="73731B3C"/>
  <w15:chartTrackingRefBased/>
  <w15:docId w15:val="{F01C2C46-2E6B-48BE-96A1-66D89C84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8E"/>
    <w:pPr>
      <w:spacing w:before="100" w:beforeAutospacing="1" w:after="100" w:afterAutospacing="1"/>
    </w:pPr>
    <w:rPr>
      <w:sz w:val="22"/>
      <w:szCs w:val="22"/>
      <w:lang w:val="fr-CA"/>
    </w:rPr>
  </w:style>
  <w:style w:type="paragraph" w:styleId="Heading1">
    <w:name w:val="heading 1"/>
    <w:basedOn w:val="Normal"/>
    <w:link w:val="Heading1Char"/>
    <w:uiPriority w:val="9"/>
    <w:qFormat/>
    <w:rsid w:val="00752374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52374"/>
    <w:pPr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23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52374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3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74"/>
    <w:rPr>
      <w:rFonts w:ascii="Tahoma" w:hAnsi="Tahoma" w:cs="Tahoma"/>
      <w:sz w:val="16"/>
      <w:szCs w:val="16"/>
      <w:lang w:val="fr-CA"/>
    </w:rPr>
  </w:style>
  <w:style w:type="character" w:customStyle="1" w:styleId="caption1">
    <w:name w:val="caption1"/>
    <w:basedOn w:val="DefaultParagraphFont"/>
    <w:rsid w:val="00A16B87"/>
    <w:rPr>
      <w:vanish w:val="0"/>
      <w:webHidden w:val="0"/>
      <w:color w:val="666666"/>
      <w:sz w:val="20"/>
      <w:szCs w:val="20"/>
      <w:specVanish w:val="0"/>
    </w:rPr>
  </w:style>
  <w:style w:type="character" w:styleId="Hyperlink">
    <w:name w:val="Hyperlink"/>
    <w:basedOn w:val="DefaultParagraphFont"/>
    <w:rsid w:val="00783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http://www.accessexcellence.org/RC/VL/GG/images/structure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98F46ECA25D41AA8BAE0E86DA8321" ma:contentTypeVersion="34" ma:contentTypeDescription="Create a new document." ma:contentTypeScope="" ma:versionID="b800439eb8bda49e3510790592563c46">
  <xsd:schema xmlns:xsd="http://www.w3.org/2001/XMLSchema" xmlns:xs="http://www.w3.org/2001/XMLSchema" xmlns:p="http://schemas.microsoft.com/office/2006/metadata/properties" xmlns:ns3="0f20454b-830d-4c56-a2bf-132d4efa6a16" xmlns:ns4="654617af-c358-4a01-b5b1-c1f1095b04ad" targetNamespace="http://schemas.microsoft.com/office/2006/metadata/properties" ma:root="true" ma:fieldsID="a96e591456b77400caeb17ffe5a53c12" ns3:_="" ns4:_="">
    <xsd:import namespace="0f20454b-830d-4c56-a2bf-132d4efa6a16"/>
    <xsd:import namespace="654617af-c358-4a01-b5b1-c1f1095b04a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454b-830d-4c56-a2bf-132d4efa6a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17af-c358-4a01-b5b1-c1f1095b04a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0f20454b-830d-4c56-a2bf-132d4efa6a16">
      <UserInfo>
        <DisplayName/>
        <AccountId xsi:nil="true"/>
        <AccountType/>
      </UserInfo>
    </Teachers>
    <Students xmlns="0f20454b-830d-4c56-a2bf-132d4efa6a16">
      <UserInfo>
        <DisplayName/>
        <AccountId xsi:nil="true"/>
        <AccountType/>
      </UserInfo>
    </Students>
    <LMS_Mappings xmlns="0f20454b-830d-4c56-a2bf-132d4efa6a16" xsi:nil="true"/>
    <Owner xmlns="0f20454b-830d-4c56-a2bf-132d4efa6a16">
      <UserInfo>
        <DisplayName/>
        <AccountId xsi:nil="true"/>
        <AccountType/>
      </UserInfo>
    </Owner>
    <Student_Groups xmlns="0f20454b-830d-4c56-a2bf-132d4efa6a16">
      <UserInfo>
        <DisplayName/>
        <AccountId xsi:nil="true"/>
        <AccountType/>
      </UserInfo>
    </Student_Groups>
    <Math_Settings xmlns="0f20454b-830d-4c56-a2bf-132d4efa6a16" xsi:nil="true"/>
    <DefaultSectionNames xmlns="0f20454b-830d-4c56-a2bf-132d4efa6a16" xsi:nil="true"/>
    <AppVersion xmlns="0f20454b-830d-4c56-a2bf-132d4efa6a16" xsi:nil="true"/>
    <TeamsChannelId xmlns="0f20454b-830d-4c56-a2bf-132d4efa6a16" xsi:nil="true"/>
    <NotebookType xmlns="0f20454b-830d-4c56-a2bf-132d4efa6a16" xsi:nil="true"/>
    <Templates xmlns="0f20454b-830d-4c56-a2bf-132d4efa6a16" xsi:nil="true"/>
    <Has_Teacher_Only_SectionGroup xmlns="0f20454b-830d-4c56-a2bf-132d4efa6a16" xsi:nil="true"/>
    <Invited_Teachers xmlns="0f20454b-830d-4c56-a2bf-132d4efa6a16" xsi:nil="true"/>
    <FolderType xmlns="0f20454b-830d-4c56-a2bf-132d4efa6a16" xsi:nil="true"/>
    <Teams_Channel_Section_Location xmlns="0f20454b-830d-4c56-a2bf-132d4efa6a16" xsi:nil="true"/>
    <CultureName xmlns="0f20454b-830d-4c56-a2bf-132d4efa6a16" xsi:nil="true"/>
    <Distribution_Groups xmlns="0f20454b-830d-4c56-a2bf-132d4efa6a16" xsi:nil="true"/>
    <Self_Registration_Enabled xmlns="0f20454b-830d-4c56-a2bf-132d4efa6a16" xsi:nil="true"/>
    <Is_Collaboration_Space_Locked xmlns="0f20454b-830d-4c56-a2bf-132d4efa6a16" xsi:nil="true"/>
    <Invited_Students xmlns="0f20454b-830d-4c56-a2bf-132d4efa6a16" xsi:nil="true"/>
    <IsNotebookLocked xmlns="0f20454b-830d-4c56-a2bf-132d4efa6a16" xsi:nil="true"/>
  </documentManagement>
</p:properties>
</file>

<file path=customXml/itemProps1.xml><?xml version="1.0" encoding="utf-8"?>
<ds:datastoreItem xmlns:ds="http://schemas.openxmlformats.org/officeDocument/2006/customXml" ds:itemID="{5B51D6EA-B340-4032-AEBE-5EE1CD66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0454b-830d-4c56-a2bf-132d4efa6a16"/>
    <ds:schemaRef ds:uri="654617af-c358-4a01-b5b1-c1f1095b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D8FD1-19D5-4652-AF67-F0E7F1462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37181-76D4-42AC-9B4C-DDE5FD7D777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20454b-830d-4c56-a2bf-132d4efa6a16"/>
    <ds:schemaRef ds:uri="http://purl.org/dc/terms/"/>
    <ds:schemaRef ds:uri="654617af-c358-4a01-b5b1-c1f1095b04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- The Double Helix</vt:lpstr>
    </vt:vector>
  </TitlesOfParts>
  <Company/>
  <LinksUpToDate>false</LinksUpToDate>
  <CharactersWithSpaces>6067</CharactersWithSpaces>
  <SharedDoc>false</SharedDoc>
  <HLinks>
    <vt:vector size="18" baseType="variant"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http://www.biologycorner.com/worksheets/DNAcoloring.html</vt:lpwstr>
      </vt:variant>
      <vt:variant>
        <vt:lpwstr/>
      </vt:variant>
      <vt:variant>
        <vt:i4>1704002</vt:i4>
      </vt:variant>
      <vt:variant>
        <vt:i4>-1</vt:i4>
      </vt:variant>
      <vt:variant>
        <vt:i4>1027</vt:i4>
      </vt:variant>
      <vt:variant>
        <vt:i4>1</vt:i4>
      </vt:variant>
      <vt:variant>
        <vt:lpwstr>http://www.accessexcellence.org/RC/VL/GG/images/structure.gif</vt:lpwstr>
      </vt:variant>
      <vt:variant>
        <vt:lpwstr/>
      </vt:variant>
      <vt:variant>
        <vt:i4>5046350</vt:i4>
      </vt:variant>
      <vt:variant>
        <vt:i4>-1</vt:i4>
      </vt:variant>
      <vt:variant>
        <vt:i4>1028</vt:i4>
      </vt:variant>
      <vt:variant>
        <vt:i4>1</vt:i4>
      </vt:variant>
      <vt:variant>
        <vt:lpwstr>http://www.cartoonstock.com/newscartoons/cartoonists/cma/lowres/cman310l.jpg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- The Double Helix</dc:title>
  <dc:subject/>
  <dc:creator>Al Harris</dc:creator>
  <cp:keywords/>
  <cp:lastModifiedBy>Jarron Childs</cp:lastModifiedBy>
  <cp:revision>2</cp:revision>
  <cp:lastPrinted>2014-11-07T05:40:00Z</cp:lastPrinted>
  <dcterms:created xsi:type="dcterms:W3CDTF">2021-03-03T04:25:00Z</dcterms:created>
  <dcterms:modified xsi:type="dcterms:W3CDTF">2021-03-03T04:25:00Z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0x0101008F698F46ECA25D41AA8BAE0E86DA8321</vt:lpwstr>
  </property>
</Properties>
</file>